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DC" w:rsidRPr="00EE3C80" w:rsidRDefault="003566DC" w:rsidP="003566DC">
      <w:pPr>
        <w:spacing w:after="0" w:line="375" w:lineRule="atLeast"/>
        <w:jc w:val="center"/>
        <w:textAlignment w:val="baseline"/>
        <w:rPr>
          <w:rFonts w:ascii="inherit" w:eastAsia="Times New Roman" w:hAnsi="inherit" w:cs="Arial"/>
          <w:color w:val="262525"/>
          <w:sz w:val="24"/>
          <w:szCs w:val="24"/>
        </w:rPr>
      </w:pPr>
      <w:bookmarkStart w:id="0" w:name="_GoBack"/>
      <w:bookmarkEnd w:id="0"/>
      <w:r w:rsidRPr="00EE3C80">
        <w:rPr>
          <w:rFonts w:ascii="inherit" w:eastAsia="Times New Roman" w:hAnsi="inherit" w:cs="Arial"/>
          <w:b/>
          <w:bCs/>
          <w:color w:val="262525"/>
          <w:sz w:val="24"/>
          <w:szCs w:val="24"/>
        </w:rPr>
        <w:t>OFFICIAL BASEBALL RULE 7.13</w:t>
      </w:r>
    </w:p>
    <w:p w:rsidR="003566DC" w:rsidRDefault="003566DC" w:rsidP="003566DC">
      <w:pPr>
        <w:spacing w:after="0" w:line="375" w:lineRule="atLeast"/>
        <w:jc w:val="center"/>
        <w:textAlignment w:val="baseline"/>
        <w:rPr>
          <w:rFonts w:ascii="inherit" w:eastAsia="Times New Roman" w:hAnsi="inherit" w:cs="Arial"/>
          <w:b/>
          <w:bCs/>
          <w:color w:val="262525"/>
          <w:sz w:val="24"/>
          <w:szCs w:val="24"/>
        </w:rPr>
      </w:pPr>
    </w:p>
    <w:p w:rsidR="003566DC" w:rsidRPr="00EE3C80" w:rsidRDefault="003566DC" w:rsidP="003566DC">
      <w:pPr>
        <w:spacing w:after="0" w:line="375" w:lineRule="atLeast"/>
        <w:jc w:val="center"/>
        <w:textAlignment w:val="baseline"/>
        <w:rPr>
          <w:rFonts w:ascii="inherit" w:eastAsia="Times New Roman" w:hAnsi="inherit" w:cs="Arial"/>
          <w:color w:val="262525"/>
          <w:sz w:val="24"/>
          <w:szCs w:val="24"/>
        </w:rPr>
      </w:pPr>
      <w:r w:rsidRPr="00EE3C80">
        <w:rPr>
          <w:rFonts w:ascii="inherit" w:eastAsia="Times New Roman" w:hAnsi="inherit" w:cs="Arial"/>
          <w:b/>
          <w:bCs/>
          <w:color w:val="262525"/>
          <w:sz w:val="24"/>
          <w:szCs w:val="24"/>
        </w:rPr>
        <w:t>COLLISIONS AT HOME PLATE</w:t>
      </w:r>
    </w:p>
    <w:p w:rsidR="003566DC" w:rsidRPr="00EE3C80" w:rsidRDefault="003566DC" w:rsidP="003566DC">
      <w:pPr>
        <w:numPr>
          <w:ilvl w:val="0"/>
          <w:numId w:val="3"/>
        </w:numPr>
        <w:spacing w:before="120" w:after="0" w:line="240" w:lineRule="auto"/>
        <w:ind w:left="525"/>
        <w:textAlignment w:val="baseline"/>
        <w:rPr>
          <w:rFonts w:ascii="inherit" w:eastAsia="Times New Roman" w:hAnsi="inherit" w:cs="Arial"/>
          <w:b/>
          <w:bCs/>
          <w:color w:val="000000"/>
          <w:sz w:val="24"/>
          <w:szCs w:val="24"/>
        </w:rPr>
      </w:pPr>
      <w:r w:rsidRPr="00EE3C80">
        <w:rPr>
          <w:rFonts w:ascii="inherit" w:eastAsia="Times New Roman" w:hAnsi="inherit" w:cs="Arial"/>
          <w:b/>
          <w:bCs/>
          <w:color w:val="000000"/>
          <w:sz w:val="24"/>
          <w:szCs w:val="24"/>
        </w:rPr>
        <w:t>A runner attempting to score may not deviate from his direct pathway to the plate in order to initiate contact with the catcher (or other player covering home plate). If, in the judgment of the Umpire, a runner attempting to score initiates contact with the catcher (or other player covering home plate) in such a manner, the Umpire shall declare the runner out (even if the player covering home plate loses possession of the ball). In such circumstances, the Umpire shall call the ball dead, and all other base runners shall return to the last base touched at the time of the collision.</w:t>
      </w:r>
    </w:p>
    <w:p w:rsidR="003566DC" w:rsidRDefault="003566DC" w:rsidP="003566DC">
      <w:pPr>
        <w:spacing w:after="0" w:line="375" w:lineRule="atLeast"/>
        <w:ind w:left="720"/>
        <w:textAlignment w:val="baseline"/>
        <w:rPr>
          <w:rFonts w:ascii="inherit" w:eastAsia="Times New Roman" w:hAnsi="inherit" w:cs="Arial"/>
          <w:i/>
          <w:iCs/>
          <w:color w:val="262525"/>
          <w:sz w:val="24"/>
          <w:szCs w:val="24"/>
        </w:rPr>
      </w:pPr>
      <w:r w:rsidRPr="00EE3C80">
        <w:rPr>
          <w:rFonts w:ascii="inherit" w:eastAsia="Times New Roman" w:hAnsi="inherit" w:cs="Arial"/>
          <w:b/>
          <w:bCs/>
          <w:color w:val="262525"/>
          <w:sz w:val="24"/>
          <w:szCs w:val="24"/>
          <w:u w:val="single"/>
        </w:rPr>
        <w:t>Rule 7.13 Comment:</w:t>
      </w:r>
      <w:r w:rsidRPr="00EE3C80">
        <w:rPr>
          <w:rFonts w:ascii="inherit" w:eastAsia="Times New Roman" w:hAnsi="inherit" w:cs="Arial"/>
          <w:color w:val="262525"/>
          <w:sz w:val="24"/>
          <w:szCs w:val="24"/>
        </w:rPr>
        <w:t>  </w:t>
      </w:r>
      <w:r w:rsidRPr="00EE3C80">
        <w:rPr>
          <w:rFonts w:ascii="inherit" w:eastAsia="Times New Roman" w:hAnsi="inherit" w:cs="Arial"/>
          <w:i/>
          <w:iCs/>
          <w:color w:val="262525"/>
          <w:sz w:val="24"/>
          <w:szCs w:val="24"/>
        </w:rPr>
        <w:t>The failure by the runner to make an effort to touch the plate, the runner's lowering of the shoulder, or the runner's pushing through with his hands, elbows or arms, would support a determination that the runner deviated from the pathway in order to initiate contact with the catcher in violation of Rule 7.13. If the runner slides into the plate in an appropriate manner, he shall not be adjudged to have violated Rule 7.13. A slide shall be deemed appropriate, in the case of a feet first slide, if the runner's buttocks and legs should hit the ground before contact with the catcher. In the case of a head first slide, a runner shall be deemed to have slid appropriately if his body should hit the ground before contact with the catcher.</w:t>
      </w:r>
    </w:p>
    <w:p w:rsidR="003566DC" w:rsidRPr="00EE3C80" w:rsidRDefault="003566DC" w:rsidP="003566DC">
      <w:pPr>
        <w:spacing w:after="0" w:line="375" w:lineRule="atLeast"/>
        <w:ind w:left="720"/>
        <w:textAlignment w:val="baseline"/>
        <w:rPr>
          <w:rFonts w:ascii="inherit" w:eastAsia="Times New Roman" w:hAnsi="inherit" w:cs="Arial"/>
          <w:color w:val="262525"/>
          <w:sz w:val="24"/>
          <w:szCs w:val="24"/>
        </w:rPr>
      </w:pPr>
    </w:p>
    <w:p w:rsidR="003566DC" w:rsidRPr="00EE3C80" w:rsidRDefault="003566DC" w:rsidP="003566DC">
      <w:pPr>
        <w:numPr>
          <w:ilvl w:val="0"/>
          <w:numId w:val="4"/>
        </w:numPr>
        <w:spacing w:after="0" w:line="240" w:lineRule="auto"/>
        <w:ind w:left="525"/>
        <w:textAlignment w:val="baseline"/>
        <w:rPr>
          <w:rFonts w:ascii="inherit" w:eastAsia="Times New Roman" w:hAnsi="inherit" w:cs="Arial"/>
          <w:b/>
          <w:bCs/>
          <w:color w:val="000000"/>
          <w:sz w:val="24"/>
          <w:szCs w:val="24"/>
        </w:rPr>
      </w:pPr>
      <w:r w:rsidRPr="00EE3C80">
        <w:rPr>
          <w:rFonts w:ascii="inherit" w:eastAsia="Times New Roman" w:hAnsi="inherit" w:cs="Arial"/>
          <w:b/>
          <w:bCs/>
          <w:color w:val="000000"/>
          <w:sz w:val="24"/>
          <w:szCs w:val="24"/>
        </w:rPr>
        <w:t xml:space="preserve">Unless the catcher is in possession of the ball, the catcher cannot block the pathway of the runner as he is attempting to score. If, in the judgment of the Umpire, the catcher without possession of the ball blocks the pathway of the runner, the Umpire shall call </w:t>
      </w:r>
      <w:proofErr w:type="gramStart"/>
      <w:r w:rsidRPr="00EE3C80">
        <w:rPr>
          <w:rFonts w:ascii="inherit" w:eastAsia="Times New Roman" w:hAnsi="inherit" w:cs="Arial"/>
          <w:b/>
          <w:bCs/>
          <w:color w:val="000000"/>
          <w:sz w:val="24"/>
          <w:szCs w:val="24"/>
        </w:rPr>
        <w:t>or</w:t>
      </w:r>
      <w:proofErr w:type="gramEnd"/>
      <w:r w:rsidRPr="00EE3C80">
        <w:rPr>
          <w:rFonts w:ascii="inherit" w:eastAsia="Times New Roman" w:hAnsi="inherit" w:cs="Arial"/>
          <w:b/>
          <w:bCs/>
          <w:color w:val="000000"/>
          <w:sz w:val="24"/>
          <w:szCs w:val="24"/>
        </w:rPr>
        <w:t xml:space="preserve"> signal the runner safe. Notwithstanding the above, it shall not be considered a violation of this Rule 7.13 if the catcher blocks the pathway of the runner in order to field a throw, and the Umpire determines that the catcher could not have fielded the ball without blocking the pathway of the runner </w:t>
      </w:r>
      <w:r w:rsidRPr="00EE3C80">
        <w:rPr>
          <w:rFonts w:ascii="inherit" w:eastAsia="Times New Roman" w:hAnsi="inherit" w:cs="Arial"/>
          <w:b/>
          <w:bCs/>
          <w:color w:val="000000"/>
          <w:sz w:val="24"/>
          <w:szCs w:val="24"/>
          <w:u w:val="single"/>
          <w:bdr w:val="none" w:sz="0" w:space="0" w:color="auto" w:frame="1"/>
        </w:rPr>
        <w:t>and</w:t>
      </w:r>
      <w:r w:rsidRPr="00EE3C80">
        <w:rPr>
          <w:rFonts w:ascii="inherit" w:eastAsia="Times New Roman" w:hAnsi="inherit" w:cs="Arial"/>
          <w:b/>
          <w:bCs/>
          <w:color w:val="000000"/>
          <w:sz w:val="24"/>
          <w:szCs w:val="24"/>
        </w:rPr>
        <w:t> that contact with the runner was unavoidable. </w:t>
      </w:r>
    </w:p>
    <w:p w:rsidR="003566DC" w:rsidRDefault="003566DC" w:rsidP="003566DC">
      <w:pPr>
        <w:spacing w:after="390" w:line="375" w:lineRule="atLeast"/>
        <w:textAlignment w:val="baseline"/>
        <w:rPr>
          <w:rFonts w:ascii="inherit" w:eastAsia="Times New Roman" w:hAnsi="inherit" w:cs="Arial"/>
          <w:color w:val="262525"/>
          <w:sz w:val="24"/>
          <w:szCs w:val="24"/>
        </w:rPr>
      </w:pPr>
    </w:p>
    <w:p w:rsidR="003566DC" w:rsidRPr="00EE3C80" w:rsidRDefault="003566DC" w:rsidP="003566DC">
      <w:pPr>
        <w:spacing w:after="390" w:line="375" w:lineRule="atLeast"/>
        <w:textAlignment w:val="baseline"/>
        <w:rPr>
          <w:rFonts w:ascii="inherit" w:eastAsia="Times New Roman" w:hAnsi="inherit" w:cs="Arial"/>
          <w:color w:val="262525"/>
          <w:sz w:val="24"/>
          <w:szCs w:val="24"/>
        </w:rPr>
      </w:pPr>
      <w:r w:rsidRPr="00EE3C80">
        <w:rPr>
          <w:rFonts w:ascii="inherit" w:eastAsia="Times New Roman" w:hAnsi="inherit" w:cs="Arial"/>
          <w:color w:val="262525"/>
          <w:sz w:val="24"/>
          <w:szCs w:val="24"/>
        </w:rPr>
        <w:t>Major League Baseball (MLB) and the Major League Baseball Players Association (MLBPA) have officially negotiated the addition of Rule 7.13, covering collisions at home plate, on an experimental basis for the 2014 season, the parties jointly announced today.</w:t>
      </w:r>
    </w:p>
    <w:p w:rsidR="003566DC" w:rsidRPr="00EE3C80" w:rsidRDefault="003566DC" w:rsidP="003566DC">
      <w:pPr>
        <w:spacing w:before="390" w:after="0" w:line="375" w:lineRule="atLeast"/>
        <w:textAlignment w:val="baseline"/>
        <w:rPr>
          <w:rFonts w:ascii="inherit" w:eastAsia="Times New Roman" w:hAnsi="inherit" w:cs="Arial"/>
          <w:color w:val="262525"/>
          <w:sz w:val="24"/>
          <w:szCs w:val="24"/>
        </w:rPr>
      </w:pPr>
      <w:r w:rsidRPr="00EE3C80">
        <w:rPr>
          <w:rFonts w:ascii="inherit" w:eastAsia="Times New Roman" w:hAnsi="inherit" w:cs="Arial"/>
          <w:color w:val="262525"/>
          <w:sz w:val="24"/>
          <w:szCs w:val="24"/>
        </w:rPr>
        <w:t>In 2014, the rule being implemented by MLB and the MLBPA (set out below) will prohibit the most egregious collisions at home plate. The new experimental rule sets forth that:</w:t>
      </w:r>
    </w:p>
    <w:p w:rsidR="003566DC" w:rsidRPr="00EE3C80" w:rsidRDefault="003566DC" w:rsidP="003566DC">
      <w:pPr>
        <w:numPr>
          <w:ilvl w:val="0"/>
          <w:numId w:val="1"/>
        </w:numPr>
        <w:spacing w:after="0" w:line="336" w:lineRule="atLeast"/>
        <w:ind w:left="0"/>
        <w:textAlignment w:val="baseline"/>
        <w:rPr>
          <w:rFonts w:ascii="inherit" w:eastAsia="Times New Roman" w:hAnsi="inherit" w:cs="Arial"/>
          <w:color w:val="000000"/>
          <w:sz w:val="24"/>
          <w:szCs w:val="24"/>
        </w:rPr>
      </w:pPr>
      <w:r w:rsidRPr="00EE3C80">
        <w:rPr>
          <w:rFonts w:ascii="inherit" w:eastAsia="Times New Roman" w:hAnsi="inherit" w:cs="Arial"/>
          <w:color w:val="000000"/>
          <w:sz w:val="24"/>
          <w:szCs w:val="24"/>
        </w:rPr>
        <w:t xml:space="preserve">A runner attempting to score may not deviate from his direct pathway to the plate in order to initiate contact with the catcher (or other player covering home plate). If, in the judgment of the </w:t>
      </w:r>
      <w:r w:rsidRPr="00EE3C80">
        <w:rPr>
          <w:rFonts w:ascii="inherit" w:eastAsia="Times New Roman" w:hAnsi="inherit" w:cs="Arial"/>
          <w:color w:val="000000"/>
          <w:sz w:val="24"/>
          <w:szCs w:val="24"/>
        </w:rPr>
        <w:lastRenderedPageBreak/>
        <w:t>Umpire, a runner attempting to score initiates contact with the catcher (or other player covering home plate) in such a manner, the Umpire shall declare the runner out (even if the player covering home plate loses possession of the ball).</w:t>
      </w:r>
    </w:p>
    <w:p w:rsidR="003566DC" w:rsidRPr="00EE3C80" w:rsidRDefault="003566DC" w:rsidP="003566DC">
      <w:pPr>
        <w:spacing w:before="390" w:after="0" w:line="375" w:lineRule="atLeast"/>
        <w:textAlignment w:val="baseline"/>
        <w:rPr>
          <w:rFonts w:ascii="inherit" w:eastAsia="Times New Roman" w:hAnsi="inherit" w:cs="Arial"/>
          <w:color w:val="262525"/>
          <w:sz w:val="24"/>
          <w:szCs w:val="24"/>
        </w:rPr>
      </w:pPr>
      <w:r w:rsidRPr="00EE3C80">
        <w:rPr>
          <w:rFonts w:ascii="inherit" w:eastAsia="Times New Roman" w:hAnsi="inherit" w:cs="Arial"/>
          <w:color w:val="262525"/>
          <w:sz w:val="24"/>
          <w:szCs w:val="24"/>
        </w:rPr>
        <w:t> </w:t>
      </w:r>
    </w:p>
    <w:p w:rsidR="003566DC" w:rsidRPr="00EE3C80" w:rsidRDefault="003566DC" w:rsidP="003566DC">
      <w:pPr>
        <w:numPr>
          <w:ilvl w:val="0"/>
          <w:numId w:val="2"/>
        </w:numPr>
        <w:spacing w:after="0" w:line="336" w:lineRule="atLeast"/>
        <w:ind w:left="0"/>
        <w:textAlignment w:val="baseline"/>
        <w:rPr>
          <w:rFonts w:ascii="inherit" w:eastAsia="Times New Roman" w:hAnsi="inherit" w:cs="Arial"/>
          <w:color w:val="000000"/>
          <w:sz w:val="24"/>
          <w:szCs w:val="24"/>
        </w:rPr>
      </w:pPr>
      <w:r w:rsidRPr="00EE3C80">
        <w:rPr>
          <w:rFonts w:ascii="inherit" w:eastAsia="Times New Roman" w:hAnsi="inherit" w:cs="Arial"/>
          <w:color w:val="000000"/>
          <w:sz w:val="24"/>
          <w:szCs w:val="24"/>
        </w:rPr>
        <w:t>Unless the catcher is in possession of the ball, the catcher cannot block the pathway of the runner as he is attempting to score. If, in the judgment of the Umpire, the catcher, without possession of the ball, blocks the pathway of the runner, the Umpire shall call or signal the runner safe. </w:t>
      </w:r>
    </w:p>
    <w:p w:rsidR="003566DC" w:rsidRPr="00EE3C80" w:rsidRDefault="003566DC" w:rsidP="003566DC">
      <w:pPr>
        <w:spacing w:before="390" w:after="0" w:line="375" w:lineRule="atLeast"/>
        <w:textAlignment w:val="baseline"/>
        <w:rPr>
          <w:rFonts w:ascii="inherit" w:eastAsia="Times New Roman" w:hAnsi="inherit" w:cs="Arial"/>
          <w:color w:val="262525"/>
          <w:sz w:val="24"/>
          <w:szCs w:val="24"/>
        </w:rPr>
      </w:pPr>
      <w:r w:rsidRPr="00EE3C80">
        <w:rPr>
          <w:rFonts w:ascii="inherit" w:eastAsia="Times New Roman" w:hAnsi="inherit" w:cs="Arial"/>
          <w:color w:val="262525"/>
          <w:sz w:val="24"/>
          <w:szCs w:val="24"/>
        </w:rPr>
        <w:t>In determining whether a runner deviated from his pathway in order to initiate a collision, the Umpire will consider whether the runner made an effort to touch the plate, and whether he lowered his shoulders or pushed through with his hands, elbows or arms when veering toward the catcher. The rule that will be in effect in 2014 does not mandate that the runner always slide or that the catcher can never block the plate. However, runners who slide, and catchers who provide the runner with a lane to reach the plate, will never be found to be in violation of the new rule. Beginning immediately, Clubs will be required to train their runners to slide and their catchers to provide the runner with a pathway to reach the plate at all levels in their organizations.</w:t>
      </w:r>
    </w:p>
    <w:p w:rsidR="003566DC" w:rsidRPr="00EE3C80" w:rsidRDefault="003566DC" w:rsidP="003566DC">
      <w:pPr>
        <w:spacing w:before="390" w:after="0" w:line="375" w:lineRule="atLeast"/>
        <w:textAlignment w:val="baseline"/>
        <w:rPr>
          <w:rFonts w:ascii="inherit" w:eastAsia="Times New Roman" w:hAnsi="inherit" w:cs="Arial"/>
          <w:color w:val="262525"/>
          <w:sz w:val="24"/>
          <w:szCs w:val="24"/>
        </w:rPr>
      </w:pPr>
      <w:r w:rsidRPr="00EE3C80">
        <w:rPr>
          <w:rFonts w:ascii="inherit" w:eastAsia="Times New Roman" w:hAnsi="inherit" w:cs="Arial"/>
          <w:color w:val="262525"/>
          <w:sz w:val="24"/>
          <w:szCs w:val="24"/>
        </w:rPr>
        <w:t>MLB will distribute training materials throughout Spring Training and discussions on the new rule, including the retraining of catchers and base runners, will be held during MLB's meetings with managers in the weeks ahead. Additionally, MLB and the MLBPA will form a committee of players and managers to review developments as the season progresses and to discuss the possible application of the new rule in 2015.</w:t>
      </w:r>
    </w:p>
    <w:p w:rsidR="003566DC" w:rsidRPr="00EE3C80" w:rsidRDefault="003566DC" w:rsidP="003566DC">
      <w:pPr>
        <w:spacing w:before="390" w:after="0" w:line="375" w:lineRule="atLeast"/>
        <w:textAlignment w:val="baseline"/>
        <w:rPr>
          <w:rFonts w:ascii="inherit" w:eastAsia="Times New Roman" w:hAnsi="inherit" w:cs="Arial"/>
          <w:color w:val="262525"/>
          <w:sz w:val="24"/>
          <w:szCs w:val="24"/>
        </w:rPr>
      </w:pPr>
      <w:r w:rsidRPr="00EE3C80">
        <w:rPr>
          <w:rFonts w:ascii="inherit" w:eastAsia="Times New Roman" w:hAnsi="inherit" w:cs="Arial"/>
          <w:color w:val="262525"/>
          <w:sz w:val="24"/>
          <w:szCs w:val="24"/>
        </w:rPr>
        <w:t>Finally, instant replay will be available to review potential violations of Rule 7.13. The Umpire Crew Chief will have discretion to invoke instant replay in order to determine whether Rule 7.13 was violated.</w:t>
      </w:r>
    </w:p>
    <w:p w:rsidR="007A0A48" w:rsidRDefault="007A0A48"/>
    <w:sectPr w:rsidR="007A0A48" w:rsidSect="007A0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65AE"/>
    <w:multiLevelType w:val="multilevel"/>
    <w:tmpl w:val="306A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2C625B"/>
    <w:multiLevelType w:val="multilevel"/>
    <w:tmpl w:val="1AD6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B39D2"/>
    <w:multiLevelType w:val="multilevel"/>
    <w:tmpl w:val="C3F29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3736A5"/>
    <w:multiLevelType w:val="multilevel"/>
    <w:tmpl w:val="27DEF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DC"/>
    <w:rsid w:val="00324668"/>
    <w:rsid w:val="003566DC"/>
    <w:rsid w:val="007A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Judy</cp:lastModifiedBy>
  <cp:revision>2</cp:revision>
  <dcterms:created xsi:type="dcterms:W3CDTF">2015-02-25T20:01:00Z</dcterms:created>
  <dcterms:modified xsi:type="dcterms:W3CDTF">2015-02-25T20:01:00Z</dcterms:modified>
</cp:coreProperties>
</file>